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2" w:rsidRPr="00A43D52" w:rsidRDefault="00A43D52" w:rsidP="00A43D52">
      <w:pPr>
        <w:shd w:val="clear" w:color="auto" w:fill="FFFFFF"/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  <w:r w:rsidRPr="00A43D52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Перечень жизненно необходимых лекарств на 2017 год</w:t>
      </w:r>
    </w:p>
    <w:p w:rsidR="00A43D52" w:rsidRPr="00A43D52" w:rsidRDefault="00A43D52" w:rsidP="00A43D52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004488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1430020" cy="1430020"/>
            <wp:effectExtent l="19050" t="0" r="0" b="0"/>
            <wp:docPr id="1" name="Рисунок 1" descr="Лекарст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арст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ЖНВЛС, или перечень жизненно необходимых и важнейших лекарственных средств был создан с одной целью – предоставить гражданам Российской Федерации доступные медикаменты.</w:t>
      </w:r>
      <w:r w:rsidRPr="00A43D52">
        <w:rPr>
          <w:rFonts w:ascii="inherit" w:eastAsia="Times New Roman" w:hAnsi="inherit" w:cs="Arial"/>
          <w:color w:val="111111"/>
          <w:sz w:val="23"/>
          <w:lang w:eastAsia="ru-RU"/>
        </w:rPr>
        <w:t> </w:t>
      </w: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Также можно сказать, что с помощью такого списка повышается осведомленность людей по тем или иным медицинским вопросам.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Данный перечень должен помочь следить за качеством продаваемых препаратов, а государству, в свою очередь, намного проще контролировать ценовую политику необходимых для человека лекарств. Благодаря списку не только проводится контроль цены на продукцию, но и рационально используются денежные средства из казны государства для закупки новых лекарств.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Перечень препаратов для лечения, жизненно необходимых людям, предусматривает не только наименование медикаментов, но и краткую информацию о неотложной помощи, которую могут предоставить медицинские сотрудники. Сюда относятся такие разновидности:</w:t>
      </w:r>
    </w:p>
    <w:p w:rsidR="00A43D52" w:rsidRPr="00A43D52" w:rsidRDefault="00A43D52" w:rsidP="00A43D5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амбулаторную скорую помощь (стационар);</w:t>
      </w:r>
    </w:p>
    <w:p w:rsidR="00A43D52" w:rsidRPr="00A43D52" w:rsidRDefault="00A43D52" w:rsidP="00A43D52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обычную помощь, которую предоставляют сотрудники скорой неотложной помощи, </w:t>
      </w:r>
      <w:proofErr w:type="gram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приехавшие</w:t>
      </w:r>
      <w:proofErr w:type="gram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 по адресу больного.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Также перечень необходимых лекарств выступает в качестве образца для оформления региональных списков. Ведь в каждой области могут быть совсем иные цены и товары, но в общем виде перечень должен оставаться максимально неизменным.</w:t>
      </w:r>
    </w:p>
    <w:p w:rsidR="00A43D52" w:rsidRPr="00A43D52" w:rsidRDefault="00A43D52" w:rsidP="00A43D52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A43D52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По какому принципу формируется перечень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Специалисты составляли список медикаментов, в который входят необходимые и жизненно важные препараты, с учетом рекомендаций ВОЗ (Всемирной организации здравоохранения). Перечень медикаментозных средств ежегодно изменяется, так как его пополняют товары новых фирм, новые рецепты и так далее. Каждый новый препарат является более эффективным по сравнению с устаревшим аналогом, поэтому можно говорить о целом списке изделий, которые крайне востребованы в больницах и аптеках.</w:t>
      </w:r>
    </w:p>
    <w:p w:rsidR="00A43D52" w:rsidRPr="00A43D52" w:rsidRDefault="00A43D52" w:rsidP="00A43D52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A43D52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lastRenderedPageBreak/>
        <w:t>Какие лекарства пополнили перечень в 2016-2017 году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Согласно Указу правительства Российской Федерации, список необходимых лекарств, которые жизненно важны для человека, пополнился новыми препаратами. Всего в перечень занесено 43 </w:t>
      </w:r>
      <w:proofErr w:type="gram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обновленных</w:t>
      </w:r>
      <w:proofErr w:type="gram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 лекарственных средства. Новые товары предназначены для больных, которым поставлен один из следующих диагнозов:</w:t>
      </w:r>
    </w:p>
    <w:p w:rsidR="00A43D52" w:rsidRPr="00A43D52" w:rsidRDefault="00A43D52" w:rsidP="00A43D52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гемофилия;</w:t>
      </w:r>
    </w:p>
    <w:p w:rsidR="00A43D52" w:rsidRPr="00A43D52" w:rsidRDefault="00A43D52" w:rsidP="00A43D52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болезнь Гоше;</w:t>
      </w:r>
    </w:p>
    <w:p w:rsidR="00A43D52" w:rsidRPr="00A43D52" w:rsidRDefault="00A43D52" w:rsidP="00A43D52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мусковисцидоз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;</w:t>
      </w:r>
    </w:p>
    <w:p w:rsidR="00A43D52" w:rsidRPr="00A43D52" w:rsidRDefault="00A43D52" w:rsidP="00A43D52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нанизм </w:t>
      </w: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гопофизарного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 типа;</w:t>
      </w:r>
    </w:p>
    <w:p w:rsidR="00A43D52" w:rsidRPr="00A43D52" w:rsidRDefault="00A43D52" w:rsidP="00A43D52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злокачественные лимфоидные образования;</w:t>
      </w:r>
    </w:p>
    <w:p w:rsidR="00A43D52" w:rsidRPr="00A43D52" w:rsidRDefault="00A43D52" w:rsidP="00A43D52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болезни, поражающей кроветворную и родственную ей ткани;</w:t>
      </w:r>
    </w:p>
    <w:p w:rsidR="00A43D52" w:rsidRPr="00A43D52" w:rsidRDefault="00A43D52" w:rsidP="00A43D52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симптомы, которые оказывает рассеянный склероз;</w:t>
      </w:r>
    </w:p>
    <w:p w:rsidR="00A43D52" w:rsidRPr="00A43D52" w:rsidRDefault="00A43D52" w:rsidP="00A43D52">
      <w:pPr>
        <w:numPr>
          <w:ilvl w:val="0"/>
          <w:numId w:val="2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для больных, которые проходят реабилитацию после оперативного вмешательства при трансплантации человеческой ткани, органов.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В список лека</w:t>
      </w:r>
      <w:proofErr w:type="gram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рств вх</w:t>
      </w:r>
      <w:proofErr w:type="gram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одят: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Ларонидаз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Сапроптерин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Апиксабан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Тикагрелор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Фибриноген.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Нонаког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Терлипрессин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Тигециклин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Атаназавир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Дуранавир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Индинавир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Нелфинавир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Ритонавир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Саквинавир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Паливизумаб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Бендамустин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Эрибулин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Бусерелин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lastRenderedPageBreak/>
        <w:t>Абиратерон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Лефлуномид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Голимумаб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Терифлуномид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Деносумаб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Налоксон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Бупренорфин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Трамадол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Лорезепам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Диазепам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Гидроксизин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Оксазепам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Мидазолам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Зопиклон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numPr>
          <w:ilvl w:val="0"/>
          <w:numId w:val="3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Нитрозепам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Также в список входит несколько медикаментозных средств, относящихся к категории антидепрессантов и </w:t>
      </w: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иммуностимуляторов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 В 2017 году к этому списку добавилось еще 42 препарата.</w:t>
      </w:r>
    </w:p>
    <w:p w:rsidR="00A43D52" w:rsidRPr="00A43D52" w:rsidRDefault="00A43D52" w:rsidP="00A43D52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A43D52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Другие важные дополнения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Последняя категория препаратов крайне важна, ведь долгое время не пополнялась. Все это связано с определенными запретами на такую продукцию, ведь она часто служит сырьем для изготовления наркотических средств. Но сейчас перечень пополнен следующими товарами:</w:t>
      </w:r>
    </w:p>
    <w:p w:rsidR="00A43D52" w:rsidRPr="00A43D52" w:rsidRDefault="00A43D52" w:rsidP="00A43D52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Меглумином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;</w:t>
      </w:r>
    </w:p>
    <w:p w:rsidR="00A43D52" w:rsidRPr="00A43D52" w:rsidRDefault="00A43D52" w:rsidP="00A43D52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Тилороном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;</w:t>
      </w:r>
    </w:p>
    <w:p w:rsidR="00A43D52" w:rsidRPr="00A43D52" w:rsidRDefault="00A43D52" w:rsidP="00A43D52">
      <w:pPr>
        <w:numPr>
          <w:ilvl w:val="0"/>
          <w:numId w:val="4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Лейпрорелином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Стоит добавить, что перечень лекарств в этом году пополнился новыми медицинскими препаратами, которые богаты </w:t>
      </w: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мультиминералами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, витаминами и железом. Такие товары необходимы для беременных женщин, новорожденных детей.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В полный список внесено 650 жизненно необходимых лекарств, которые не только помогают бороться с серьезными недугами, но и позволяют своевременно оказывать эффективную помощь как при выезде к больным, так и при лечении в стационаре.</w:t>
      </w:r>
    </w:p>
    <w:p w:rsidR="00A43D52" w:rsidRPr="00A43D52" w:rsidRDefault="00A43D52" w:rsidP="00A43D52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Читайте также:</w:t>
      </w:r>
      <w:r w:rsidRPr="00A43D52">
        <w:rPr>
          <w:rFonts w:ascii="inherit" w:eastAsia="Times New Roman" w:hAnsi="inherit" w:cs="Arial"/>
          <w:color w:val="111111"/>
          <w:sz w:val="23"/>
          <w:lang w:eastAsia="ru-RU"/>
        </w:rPr>
        <w:t> </w:t>
      </w:r>
      <w:hyperlink r:id="rId7" w:history="1">
        <w:r w:rsidRPr="00A43D52">
          <w:rPr>
            <w:rFonts w:ascii="inherit" w:eastAsia="Times New Roman" w:hAnsi="inherit" w:cs="Arial"/>
            <w:color w:val="004488"/>
            <w:sz w:val="23"/>
            <w:u w:val="single"/>
            <w:lang w:eastAsia="ru-RU"/>
          </w:rPr>
          <w:t>Как в МО получить многодетной семье землю</w:t>
        </w:r>
      </w:hyperlink>
    </w:p>
    <w:p w:rsidR="00A43D52" w:rsidRPr="00A43D52" w:rsidRDefault="00A43D52" w:rsidP="00A43D52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A43D52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lastRenderedPageBreak/>
        <w:t>Различия между ЖВЛС и списком лека</w:t>
      </w:r>
      <w:proofErr w:type="gramStart"/>
      <w:r w:rsidRPr="00A43D52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рств дл</w:t>
      </w:r>
      <w:proofErr w:type="gramEnd"/>
      <w:r w:rsidRPr="00A43D52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я льготников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Разница между перечнем ЖВЛС и списком для льготного населения заключается в том, что в первом варианте предусмотрены такие медикаментозные препараты, которые используются в медицинских учреждениях, то есть при проведении лечения стационарного характера. А в перечень льготников входят наименования тех лекарственных средств, которые рекомендуется принимать для лечения </w:t>
      </w:r>
      <w:proofErr w:type="spell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амбулаторно</w:t>
      </w:r>
      <w:proofErr w:type="spell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Информация, содержащаяся в списке необходимых лека</w:t>
      </w:r>
      <w:proofErr w:type="gram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рств дл</w:t>
      </w:r>
      <w:proofErr w:type="gram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я человека, может помочь тем гражданам, которые попали в стационар и им не предоставили медикаменты. Если случится ситуация, когда человеку откажут в бесплатном предоставлении того или иного препарата, хотя он входит в список, пациент имеет право подать иск на больницу в суд.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Перечни, аналогичные ЖНВЛС, предусмотрены во всех развитых странах мира, их наличие должно быть обязательным для тех учреждений, которые должны оказывать больным любую помощь медицинского характера. Над их разработкой трудятся лучшие эксперты в сфере медицины, которые понимают специфику течения болезни и с этим учетом составляют список.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Немногие опытные врачи согласны лечить больного по стандартным методикам и подходам, именно стандартизация в медицине вызывает множество споров между персоналом. Одна категория врачей считает, что лечение недуга должно проходить по стандартной схеме, чтобы не допустить ошибок, которые в дальнейшем намного тяжелее устранить. Другие врачи не согласны со стандартизацией, которая в данный момент наблюдается в медицинской сфере деятельности.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Наличие списка жизненно необходимых медикаментов предоставляет врачам незначительную свободу относительно лечения больных, так как в нем предусмотрены те лекарства, которые составлялись по непатентованным международным названиям. В итоге в распоряжение врачей попадает не одно наименование медицинского препарата, а несколько, которые, по сути, содержат необходимые вещества одного состава.</w:t>
      </w:r>
    </w:p>
    <w:p w:rsidR="00A43D52" w:rsidRPr="00A43D52" w:rsidRDefault="00A43D52" w:rsidP="00A43D52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A43D52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Произошло ли подорожание лекарств, внесенных в список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gramStart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Согласно статистическим данным, которые представила Государственная служба надзора здравоохранения, лекарства, относящиеся к категории жизненно необходимых, в прошлом году подорожали почти на 8%. В связи с резким ростом цен президент страны заявил, что </w:t>
      </w: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lastRenderedPageBreak/>
        <w:t>будет лично контролировать ценовую политику медикаментозных средств и следить за тем, чтобы стоимость на такие препараты оставалась доступной для граждан России.</w:t>
      </w:r>
      <w:proofErr w:type="gramEnd"/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 xml:space="preserve"> Так как обновленный список медикаментов вступил в силу с начала весеннего квартала текущего года, сотрудниками Министерства здравоохранения нужно было провести регистрацию новой ценовой политики, предусмотренной для потребителей. После регистрации цен производителей отпускная стоимость товара должна быть внесена в реестр цен государственного значения.</w:t>
      </w:r>
    </w:p>
    <w:p w:rsidR="00A43D52" w:rsidRPr="00A43D52" w:rsidRDefault="00A43D52" w:rsidP="00A43D52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A43D52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К чему может привести бесконтрольное применение лекарственных средств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Вследствие того, что люди бесконтрольно принимают различные лекарственные препараты, чтобы облегчить свое состояние, смертность от их приема в 2017 году в несколько раз возросла. На территории России гражданам предоставляют лекарственную помощь, которая не предусматривает оплаты, однако не все лекарства могут быть бесплатными. Поэтому людям приходится приобретать дополнительные медикаменты за собственные деньги. В итоге в аптеках отпускаются товары без рецепта, которые люди покупают по собственной инициативе. Если средство от недуга принимать в неправильной дозировке, то такое лечение может быть весьма плачевным. Поэтому перед тем, как покупать препарат, нужно посоветоваться с лечащим врачом и прочитать инструкцию и противопоказания.</w:t>
      </w:r>
    </w:p>
    <w:p w:rsidR="00A43D52" w:rsidRPr="00A43D52" w:rsidRDefault="00A43D52" w:rsidP="00A43D52">
      <w:pPr>
        <w:shd w:val="clear" w:color="auto" w:fill="FFFFFF"/>
        <w:spacing w:before="180" w:after="180" w:line="384" w:lineRule="atLeast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A43D52">
        <w:rPr>
          <w:rFonts w:ascii="inherit" w:eastAsia="Times New Roman" w:hAnsi="inherit" w:cs="Arial"/>
          <w:color w:val="111111"/>
          <w:sz w:val="23"/>
          <w:szCs w:val="23"/>
          <w:lang w:eastAsia="ru-RU"/>
        </w:rPr>
        <w:t>Именно по этой причине сейчас рассматриваются варианты ввести закон, который урежет список отпускаемых без рецепта товаров. У него есть и противники. Но депутаты говорят о том, что если продумать всю систему, можно снизить смертность, а также систематизировать отпуск препаратов. Возможно, законопроект будет принят в 2018 году.</w:t>
      </w:r>
    </w:p>
    <w:p w:rsidR="009B0ADF" w:rsidRDefault="009B0ADF"/>
    <w:sectPr w:rsidR="009B0ADF" w:rsidSect="009B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296"/>
    <w:multiLevelType w:val="multilevel"/>
    <w:tmpl w:val="6B18D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50605"/>
    <w:multiLevelType w:val="multilevel"/>
    <w:tmpl w:val="1D968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F197A"/>
    <w:multiLevelType w:val="multilevel"/>
    <w:tmpl w:val="5AC0E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F0D60"/>
    <w:multiLevelType w:val="multilevel"/>
    <w:tmpl w:val="A072A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3D52"/>
    <w:rsid w:val="009B0ADF"/>
    <w:rsid w:val="00A4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DF"/>
  </w:style>
  <w:style w:type="paragraph" w:styleId="1">
    <w:name w:val="heading 1"/>
    <w:basedOn w:val="a"/>
    <w:link w:val="10"/>
    <w:uiPriority w:val="9"/>
    <w:qFormat/>
    <w:rsid w:val="00A4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D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3D52"/>
  </w:style>
  <w:style w:type="paragraph" w:styleId="a5">
    <w:name w:val="Balloon Text"/>
    <w:basedOn w:val="a"/>
    <w:link w:val="a6"/>
    <w:uiPriority w:val="99"/>
    <w:semiHidden/>
    <w:unhideWhenUsed/>
    <w:rsid w:val="00A4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06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semja.ru/zhilishhnye-programmy/zemlya-dlya-mnogodetnyx-semej-kak-ee-poluchit-v-moskovskoj-oblasti-v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lsemja.ru/wp-content/uploads/2016/04/perechen-zhiznenno-neobxodimyx-lekarstv-na-2016-go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6781</Characters>
  <Application>Microsoft Office Word</Application>
  <DocSecurity>0</DocSecurity>
  <Lines>56</Lines>
  <Paragraphs>15</Paragraphs>
  <ScaleCrop>false</ScaleCrop>
  <Company>Центральная районная больница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 рецептов</dc:creator>
  <cp:keywords/>
  <dc:description/>
  <cp:lastModifiedBy>Выписка рецептов</cp:lastModifiedBy>
  <cp:revision>2</cp:revision>
  <dcterms:created xsi:type="dcterms:W3CDTF">2017-03-24T05:56:00Z</dcterms:created>
  <dcterms:modified xsi:type="dcterms:W3CDTF">2017-03-24T05:56:00Z</dcterms:modified>
</cp:coreProperties>
</file>